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2EEA" w14:textId="77777777" w:rsidR="00557E90" w:rsidRPr="00B63E6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B63E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NADZORU PEDAGOGICZNEGO</w:t>
      </w:r>
    </w:p>
    <w:p w14:paraId="352F9010" w14:textId="77777777" w:rsidR="00557E90" w:rsidRPr="00B63E6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3E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DYREKTORA NIEPUBLICZNEGO PRZEDSZKOLA </w:t>
      </w:r>
    </w:p>
    <w:p w14:paraId="7CB69378" w14:textId="77777777" w:rsidR="00557E90" w:rsidRPr="00B63E6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3E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PASIECE OTFINOWSKIEJ</w:t>
      </w:r>
    </w:p>
    <w:p w14:paraId="034464C0" w14:textId="77777777" w:rsidR="00557E9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6F6C64"/>
          <w:sz w:val="28"/>
          <w:szCs w:val="28"/>
          <w:lang w:eastAsia="pl-PL"/>
        </w:rPr>
      </w:pPr>
      <w:r w:rsidRPr="00B63E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2022/2023</w:t>
      </w:r>
    </w:p>
    <w:p w14:paraId="71D9BA7E" w14:textId="77777777" w:rsidR="00557E90" w:rsidRPr="00557E9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6F6C64"/>
          <w:sz w:val="28"/>
          <w:szCs w:val="28"/>
          <w:lang w:eastAsia="pl-PL"/>
        </w:rPr>
      </w:pPr>
    </w:p>
    <w:p w14:paraId="48D45C13" w14:textId="77777777" w:rsidR="00557E90" w:rsidRPr="000861BA" w:rsidRDefault="00557E90" w:rsidP="00B63E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Podstawa prawna:</w:t>
      </w:r>
    </w:p>
    <w:p w14:paraId="15DD2FD4" w14:textId="77777777" w:rsidR="00557E90" w:rsidRPr="000861BA" w:rsidRDefault="00557E90" w:rsidP="00B63E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▪ Ustawa z dnia 14 grudnia 2016 r. -  Prawo Oświatowe (Dz. U. z 2021 r. poz1082)</w:t>
      </w:r>
    </w:p>
    <w:p w14:paraId="61809335" w14:textId="77777777" w:rsidR="00557E90" w:rsidRPr="000861BA" w:rsidRDefault="00557E90" w:rsidP="00B63E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▪ Ustawa z dnia 26stycznia 1982 r. – Karta Nauczyciela  (Dz. U. z 2019 r. poz. 2215, oraz  z 2021r poz.4.)</w:t>
      </w:r>
    </w:p>
    <w:p w14:paraId="1C9C4521" w14:textId="77777777" w:rsidR="00557E90" w:rsidRPr="000861BA" w:rsidRDefault="00557E90" w:rsidP="00B63E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▪ Rozporządzenie Ministra Edukacji Narodowej z dnia 25 sierpnia 2017 r. w sprawie nadzoru pedagogicznego ze zmianami z 23 sierpnia     ( Dz. U. z 2020r poz. 1551)</w:t>
      </w:r>
    </w:p>
    <w:p w14:paraId="3214B38B" w14:textId="77777777" w:rsidR="00557E90" w:rsidRPr="000861BA" w:rsidRDefault="00557E90" w:rsidP="00B63E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     ▪ Rozporządzenie Ministra Edukacji Narodowej z dnia 11 sierpnia 2017 r. w sprawie wymagań wobec szkół i placówek (Dz. U. z 2020 r. poz. 2198)</w:t>
      </w:r>
    </w:p>
    <w:p w14:paraId="5F38A9F2" w14:textId="77777777" w:rsidR="00557E90" w:rsidRPr="000861BA" w:rsidRDefault="00557E90" w:rsidP="00B63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Kierunki realizacji polityki oświatowej państwa na rok szkolny 2022/2023</w:t>
      </w:r>
    </w:p>
    <w:p w14:paraId="1BDC8993" w14:textId="77777777" w:rsidR="00557E90" w:rsidRPr="000861BA" w:rsidRDefault="00557E90" w:rsidP="00B63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Wnioski i rekomendacje z nadzoru pedagogicznego za rok 2021/2022</w:t>
      </w:r>
    </w:p>
    <w:p w14:paraId="76968C03" w14:textId="77777777" w:rsidR="00557E90" w:rsidRPr="000861BA" w:rsidRDefault="00557E90" w:rsidP="00B63E60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61B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 </w:t>
      </w:r>
    </w:p>
    <w:p w14:paraId="08865777" w14:textId="77777777" w:rsidR="00557E90" w:rsidRPr="000861BA" w:rsidRDefault="00557E90" w:rsidP="00B63E60">
      <w:pPr>
        <w:spacing w:after="167" w:line="240" w:lineRule="auto"/>
        <w:jc w:val="both"/>
        <w:rPr>
          <w:rFonts w:ascii="clearsansregular" w:eastAsia="Times New Roman" w:hAnsi="clearsansregular" w:cs="Times New Roman"/>
          <w:color w:val="6F6C64"/>
          <w:sz w:val="23"/>
          <w:szCs w:val="23"/>
          <w:lang w:eastAsia="pl-PL"/>
        </w:rPr>
      </w:pPr>
      <w:r w:rsidRPr="000861BA"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  <w:t> </w:t>
      </w:r>
    </w:p>
    <w:p w14:paraId="24D613D3" w14:textId="77777777" w:rsidR="00557E90" w:rsidRPr="00557E90" w:rsidRDefault="00557E90" w:rsidP="00B63E60">
      <w:pPr>
        <w:spacing w:after="167" w:line="240" w:lineRule="auto"/>
        <w:jc w:val="both"/>
        <w:rPr>
          <w:rFonts w:ascii="clearsansregular" w:eastAsia="Times New Roman" w:hAnsi="clearsansregular" w:cs="Times New Roman"/>
          <w:color w:val="6F6C64"/>
          <w:sz w:val="23"/>
          <w:szCs w:val="23"/>
          <w:lang w:eastAsia="pl-PL"/>
        </w:rPr>
      </w:pPr>
      <w:r w:rsidRPr="00557E90"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  <w:t> </w:t>
      </w:r>
    </w:p>
    <w:p w14:paraId="43C343D8" w14:textId="77777777" w:rsidR="00557E90" w:rsidRPr="00557E9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color w:val="6F6C64"/>
          <w:sz w:val="23"/>
          <w:szCs w:val="23"/>
          <w:lang w:eastAsia="pl-PL"/>
        </w:rPr>
      </w:pPr>
      <w:r w:rsidRPr="00557E90"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  <w:t> </w:t>
      </w:r>
    </w:p>
    <w:p w14:paraId="350E862B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  <w:r w:rsidRPr="00557E90"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  <w:t> </w:t>
      </w:r>
    </w:p>
    <w:p w14:paraId="093DEB27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</w:p>
    <w:p w14:paraId="2772EE3E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</w:p>
    <w:p w14:paraId="7F2A8767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</w:p>
    <w:p w14:paraId="1D99742E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</w:p>
    <w:p w14:paraId="230AC2A2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</w:p>
    <w:p w14:paraId="6ED983FC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</w:p>
    <w:p w14:paraId="29A95129" w14:textId="77777777" w:rsidR="00557E90" w:rsidRPr="00557E9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color w:val="6F6C64"/>
          <w:sz w:val="23"/>
          <w:szCs w:val="23"/>
          <w:lang w:eastAsia="pl-PL"/>
        </w:rPr>
      </w:pPr>
    </w:p>
    <w:p w14:paraId="5F9B5A0D" w14:textId="77777777" w:rsidR="00557E9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</w:pPr>
      <w:r w:rsidRPr="00557E90"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  <w:t> </w:t>
      </w:r>
    </w:p>
    <w:p w14:paraId="65DA7B7D" w14:textId="77777777" w:rsidR="000861BA" w:rsidRPr="00557E90" w:rsidRDefault="000861BA" w:rsidP="00557E90">
      <w:pPr>
        <w:spacing w:after="167" w:line="240" w:lineRule="auto"/>
        <w:rPr>
          <w:rFonts w:ascii="clearsansregular" w:eastAsia="Times New Roman" w:hAnsi="clearsansregular" w:cs="Times New Roman"/>
          <w:color w:val="6F6C64"/>
          <w:sz w:val="23"/>
          <w:szCs w:val="23"/>
          <w:lang w:eastAsia="pl-PL"/>
        </w:rPr>
      </w:pPr>
    </w:p>
    <w:p w14:paraId="09C0514A" w14:textId="77777777" w:rsidR="00557E90" w:rsidRPr="00557E9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color w:val="6F6C64"/>
          <w:sz w:val="23"/>
          <w:szCs w:val="23"/>
          <w:lang w:eastAsia="pl-PL"/>
        </w:rPr>
      </w:pPr>
      <w:r w:rsidRPr="00557E90">
        <w:rPr>
          <w:rFonts w:ascii="clearsansbold" w:eastAsia="Times New Roman" w:hAnsi="clearsansbold" w:cs="Times New Roman"/>
          <w:iCs/>
          <w:color w:val="6F6C64"/>
          <w:sz w:val="23"/>
          <w:lang w:eastAsia="pl-PL"/>
        </w:rPr>
        <w:t> </w:t>
      </w:r>
    </w:p>
    <w:p w14:paraId="31FB466C" w14:textId="77777777" w:rsidR="00557E90" w:rsidRPr="00B63E6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PLAN UWZGLĘDNIA:</w:t>
      </w:r>
    </w:p>
    <w:p w14:paraId="0FC95C1A" w14:textId="77777777" w:rsidR="00557E90" w:rsidRPr="00B63E6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3ADF1422" w14:textId="77777777" w:rsidR="00557E90" w:rsidRPr="00B63E60" w:rsidRDefault="00557E90" w:rsidP="00B63E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polityki oświatowej państwa na rok 2022/2023 (dotyczące przedszkoli).</w:t>
      </w:r>
    </w:p>
    <w:p w14:paraId="1B142928" w14:textId="77777777" w:rsidR="00557E90" w:rsidRPr="00B63E60" w:rsidRDefault="00557E90" w:rsidP="00B63E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i rekomendacje z nadzoru pedagogicznego sprawowanego przez Dyrektora </w:t>
      </w:r>
      <w:r w:rsid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2021/2022.</w:t>
      </w:r>
    </w:p>
    <w:p w14:paraId="6F7B9DF9" w14:textId="77777777" w:rsidR="00557E90" w:rsidRPr="00B63E60" w:rsidRDefault="00557E90" w:rsidP="00B63E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Tematykę i terminy przeprowadzania kontroli przestrzegania przez nauczycieli przepisów prawa dotyczących działalności dydaktycznej, wychowawczej </w:t>
      </w:r>
      <w:r w:rsid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opiekuńczej oraz innej dzia</w:t>
      </w:r>
      <w:r w:rsid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>łalności statutowej przedszkola.</w:t>
      </w:r>
    </w:p>
    <w:p w14:paraId="74684D5E" w14:textId="77777777" w:rsidR="00557E90" w:rsidRPr="00B63E60" w:rsidRDefault="00557E90" w:rsidP="00B63E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wspomagania nauczycieli w wykonywaniu ich działalności, w szczególności plan obserwacji zajęć dydaktycznych, wychowawczych i opiekuńczych oraz innych zajęć i czynności wynikających z dzia</w:t>
      </w:r>
      <w:r w:rsidR="00B63E60">
        <w:rPr>
          <w:rFonts w:ascii="Times New Roman" w:eastAsia="Times New Roman" w:hAnsi="Times New Roman" w:cs="Times New Roman"/>
          <w:sz w:val="24"/>
          <w:szCs w:val="24"/>
          <w:lang w:eastAsia="pl-PL"/>
        </w:rPr>
        <w:t>łalności statutowej przedszkola.</w:t>
      </w:r>
    </w:p>
    <w:p w14:paraId="606D0F59" w14:textId="77777777" w:rsidR="00557E90" w:rsidRPr="00B63E60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Kierunki realizacji polityki oświatowej państwa w roku szkolnym 2022/2023:</w:t>
      </w:r>
    </w:p>
    <w:p w14:paraId="52F2C171" w14:textId="77777777" w:rsidR="00557E90" w:rsidRPr="00B63E60" w:rsidRDefault="00557E90" w:rsidP="00557E90">
      <w:pPr>
        <w:spacing w:after="16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45F3EC69" w14:textId="77777777" w:rsidR="00041D74" w:rsidRPr="00041D74" w:rsidRDefault="00557E90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1D74" w:rsidRPr="00041D74">
        <w:rPr>
          <w:rFonts w:ascii="Times New Roman" w:hAnsi="Times New Roman" w:cs="Times New Roman"/>
          <w:sz w:val="24"/>
          <w:szCs w:val="24"/>
        </w:rPr>
        <w:t xml:space="preserve">1. Wychowanie zmierzające do osiągnięcia ludzkiej dojrzałości poprzez kształtowanie postaw ukierunkowanych na prawdę, dobro i piękno, uzdalniających do odpowiedzialnych decyzji. </w:t>
      </w:r>
    </w:p>
    <w:p w14:paraId="39C14240" w14:textId="77777777" w:rsidR="00041D74" w:rsidRPr="00041D74" w:rsidRDefault="00041D74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2. Wspomaganie wychowawczej roli rodziny przez właściwą organizację i realizację zajęć edukacyjnych wychowanie do życia w rodzinie. Ochrona i wzmacnianie zdrowia psychicznego dzieci i młodzieży. </w:t>
      </w:r>
    </w:p>
    <w:p w14:paraId="46175D61" w14:textId="77777777" w:rsidR="00041D74" w:rsidRPr="00041D74" w:rsidRDefault="00041D74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3. Działanie na rzecz szerszego udostępnienia kanonu i założeń edukacji klasycznej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1D74">
        <w:rPr>
          <w:rFonts w:ascii="Times New Roman" w:hAnsi="Times New Roman" w:cs="Times New Roman"/>
          <w:sz w:val="24"/>
          <w:szCs w:val="24"/>
        </w:rPr>
        <w:t xml:space="preserve">oraz sięgania do dziedzictwa cywilizacyjnego Europy, m.in. przez umożliwienie uczenia się języka łacińskiego już od szkoły podstawowej. </w:t>
      </w:r>
    </w:p>
    <w:p w14:paraId="09661AB3" w14:textId="77777777" w:rsidR="00041D74" w:rsidRPr="00041D74" w:rsidRDefault="00041D74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4. Doskonalenie kompetencji nauczycieli do pracy z uczniami przybyłymi z zagranicy,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1D74">
        <w:rPr>
          <w:rFonts w:ascii="Times New Roman" w:hAnsi="Times New Roman" w:cs="Times New Roman"/>
          <w:sz w:val="24"/>
          <w:szCs w:val="24"/>
        </w:rPr>
        <w:t xml:space="preserve">w szczególności z Ukrainy, adekwatnie do zaistniałych potrzeb oraz kompetencji nauczycieli nowych przedmiotów wprowadzonych do podstawy programowej. </w:t>
      </w:r>
    </w:p>
    <w:p w14:paraId="2D1AEAF1" w14:textId="77777777" w:rsidR="00041D74" w:rsidRPr="00041D74" w:rsidRDefault="00041D74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5. Wspomaganie kształcenia w szkołach ponadpodstawowych w związku z nową formułą egzaminu maturalnego od roku 2023. </w:t>
      </w:r>
    </w:p>
    <w:p w14:paraId="7CB3F5F1" w14:textId="77777777" w:rsidR="00041D74" w:rsidRPr="00041D74" w:rsidRDefault="00041D74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>6. Doskonalenie systemu kształcenia zawodowego we współpracy z pracodawcami – wdrażanie Zintegrowanej Strategii Umiejętności 2030.</w:t>
      </w:r>
    </w:p>
    <w:p w14:paraId="1EEF08F4" w14:textId="77777777" w:rsidR="00041D74" w:rsidRPr="00041D74" w:rsidRDefault="00041D74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 7. Rozwijanie umiejętności metodycznych nauczycieli w zakresie prawidłowego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1D74">
        <w:rPr>
          <w:rFonts w:ascii="Times New Roman" w:hAnsi="Times New Roman" w:cs="Times New Roman"/>
          <w:sz w:val="24"/>
          <w:szCs w:val="24"/>
        </w:rPr>
        <w:t xml:space="preserve">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14:paraId="5337296B" w14:textId="77777777" w:rsidR="00041D74" w:rsidRPr="00041D74" w:rsidRDefault="00041D74" w:rsidP="00041D74">
      <w:pPr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8. Wsparcie nauczycieli i innych członków społeczności szkolnych w rozwijaniu umiejętności podstawowych i przekrojowych uczniów, w szczególności z wykorzystaniem pomocy dydaktycznych zakupionych w ramach programu „Laboratoria przyszłości”. </w:t>
      </w:r>
    </w:p>
    <w:p w14:paraId="063CD13B" w14:textId="77777777" w:rsidR="00557E90" w:rsidRPr="00041D74" w:rsidRDefault="00041D74" w:rsidP="00041D74">
      <w:pPr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74">
        <w:rPr>
          <w:rFonts w:ascii="Times New Roman" w:hAnsi="Times New Roman" w:cs="Times New Roman"/>
          <w:sz w:val="24"/>
          <w:szCs w:val="24"/>
        </w:rPr>
        <w:t xml:space="preserve">9. Podnoszenie jakości kształcenia oraz dostępności i jakości wsparcia udzielanego dzieciom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1D74">
        <w:rPr>
          <w:rFonts w:ascii="Times New Roman" w:hAnsi="Times New Roman" w:cs="Times New Roman"/>
          <w:sz w:val="24"/>
          <w:szCs w:val="24"/>
        </w:rPr>
        <w:t>i uczniom w przedszkolach i szkołach ogólnodostępnych i integracyjnych</w:t>
      </w:r>
    </w:p>
    <w:p w14:paraId="6633725D" w14:textId="77777777" w:rsidR="00B63E60" w:rsidRPr="00041D74" w:rsidRDefault="00B63E60" w:rsidP="00041D74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5EB740E3" w14:textId="501636A0" w:rsidR="00B63E60" w:rsidRDefault="00B63E6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DA161A7" w14:textId="77777777" w:rsidR="00F75BC5" w:rsidRDefault="00F75BC5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7411BE8" w14:textId="77777777" w:rsidR="00557E90" w:rsidRPr="00AE580C" w:rsidRDefault="00557E90" w:rsidP="00557E9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Wnioski z nadzoru określone w roku szkolnym 202</w:t>
      </w:r>
      <w:r w:rsidR="00B63E60" w:rsidRPr="00AE58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AE58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/202</w:t>
      </w:r>
      <w:r w:rsidR="00B63E60" w:rsidRPr="00AE58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E58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57D86C25" w14:textId="77777777" w:rsidR="00041D74" w:rsidRPr="00041D74" w:rsidRDefault="00557E90" w:rsidP="00041D74">
      <w:pPr>
        <w:spacing w:after="167" w:line="240" w:lineRule="auto"/>
        <w:jc w:val="center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  <w:r w:rsidRPr="00B63E60">
        <w:rPr>
          <w:rFonts w:ascii="clearsansregular" w:eastAsia="Times New Roman" w:hAnsi="clearsansregular" w:cs="Times New Roman"/>
          <w:sz w:val="23"/>
          <w:szCs w:val="23"/>
          <w:lang w:eastAsia="pl-PL"/>
        </w:rPr>
        <w:t> </w:t>
      </w:r>
    </w:p>
    <w:p w14:paraId="24B9B19E" w14:textId="77777777" w:rsidR="00041D74" w:rsidRDefault="00041D74" w:rsidP="00041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1D8">
        <w:rPr>
          <w:rFonts w:ascii="Times New Roman" w:hAnsi="Times New Roman" w:cs="Times New Roman"/>
          <w:sz w:val="24"/>
          <w:szCs w:val="24"/>
        </w:rPr>
        <w:t xml:space="preserve"> w przedszkolu podejmowane są </w:t>
      </w:r>
      <w:r>
        <w:rPr>
          <w:rFonts w:ascii="Times New Roman" w:hAnsi="Times New Roman" w:cs="Times New Roman"/>
          <w:sz w:val="24"/>
          <w:szCs w:val="24"/>
        </w:rPr>
        <w:t xml:space="preserve">działania wynikające z nadzoru pedagogicznego, które służą rozwojowi dzieci, </w:t>
      </w:r>
    </w:p>
    <w:p w14:paraId="02DFBCA4" w14:textId="77777777" w:rsidR="00041D74" w:rsidRDefault="00041D74" w:rsidP="00041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przedszkolu zadbano o bezpieczeństwo dzieci,</w:t>
      </w:r>
    </w:p>
    <w:p w14:paraId="5C548291" w14:textId="77777777" w:rsidR="00041D74" w:rsidRDefault="00041D74" w:rsidP="00041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wymagań i stopień trudności wykonywania zadań dostosowano do stopnia rozwoju dziecka i jego możliwości,</w:t>
      </w:r>
    </w:p>
    <w:p w14:paraId="3121EE37" w14:textId="77777777" w:rsidR="00041D74" w:rsidRDefault="00041D74" w:rsidP="00041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czasie zajęć dzieci są aktywne, w przypadku braku zaangażowania z  ich strony nauczyciele zachęcają dzieci do podejmowania samodzielnych zadań,</w:t>
      </w:r>
    </w:p>
    <w:p w14:paraId="7DBC6FEB" w14:textId="77777777" w:rsidR="00041D74" w:rsidRDefault="00041D74" w:rsidP="00041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prowadzono zajęcia specjalistyczne odpowiednio do rozpoznanych potrzeb każdego dziecka,</w:t>
      </w:r>
    </w:p>
    <w:p w14:paraId="411E9690" w14:textId="77777777" w:rsidR="00041D74" w:rsidRDefault="00041D74" w:rsidP="00041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D8">
        <w:rPr>
          <w:rFonts w:ascii="Times New Roman" w:hAnsi="Times New Roman" w:cs="Times New Roman"/>
          <w:sz w:val="24"/>
          <w:szCs w:val="24"/>
        </w:rPr>
        <w:t>- liczny i częsty udział dzieci w konkursach, np. gminnych, przynosi sukcesy.</w:t>
      </w:r>
    </w:p>
    <w:p w14:paraId="4D82E675" w14:textId="77777777" w:rsidR="000861BA" w:rsidRPr="00CB31D8" w:rsidRDefault="000861BA" w:rsidP="00041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FEFAB" w14:textId="77777777" w:rsidR="00041D74" w:rsidRDefault="00041D74" w:rsidP="00041D7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31D8">
        <w:rPr>
          <w:rFonts w:ascii="Times New Roman" w:hAnsi="Times New Roman" w:cs="Times New Roman"/>
          <w:sz w:val="24"/>
          <w:szCs w:val="24"/>
        </w:rPr>
        <w:t xml:space="preserve">Rekomendacje:  </w:t>
      </w:r>
    </w:p>
    <w:p w14:paraId="112A52CF" w14:textId="77777777" w:rsidR="00041D74" w:rsidRDefault="00041D74" w:rsidP="00041D7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dalszym ciągu wspomagać wszechstronny rozwój dziecka z uwzględnieniem jego możliwości i potrzeb,</w:t>
      </w:r>
    </w:p>
    <w:p w14:paraId="1FB780F4" w14:textId="77777777" w:rsidR="00041D74" w:rsidRDefault="00041D74" w:rsidP="00041D7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kontynuować pracę z dziećmi, biorąc pod uwagę ich potrzeby edukacyjne i rozwojowe,</w:t>
      </w:r>
    </w:p>
    <w:p w14:paraId="5DDADB7E" w14:textId="77777777" w:rsidR="00041D74" w:rsidRDefault="00041D74" w:rsidP="00041D7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nadal doskonalić kompetencje czytelnicze dzieci i angażować rodziców do współpracy                       w rozwijaniu tych kompetencji,</w:t>
      </w:r>
    </w:p>
    <w:p w14:paraId="30235C39" w14:textId="77777777" w:rsidR="00041D74" w:rsidRDefault="00041D74" w:rsidP="00041D7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wspierać wielokierunkową aktywność dziecka poprzez organizację warunków sprzyjających nabywaniu doświadczeń,</w:t>
      </w:r>
    </w:p>
    <w:p w14:paraId="5795BC50" w14:textId="77777777" w:rsidR="00041D74" w:rsidRDefault="00041D74" w:rsidP="00041D74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razem  rodzicami rozwiązywać pojawiające się problemy wychowawcze.</w:t>
      </w:r>
    </w:p>
    <w:p w14:paraId="26663F73" w14:textId="77777777" w:rsidR="00557E90" w:rsidRPr="00B63E60" w:rsidRDefault="00557E90" w:rsidP="00041D74">
      <w:pPr>
        <w:spacing w:after="167" w:line="240" w:lineRule="auto"/>
        <w:jc w:val="both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3B9CF851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0FEF1797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6268BF5D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678245DF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0BBF7C38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4C0D1BA7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2DEAAF0F" w14:textId="77777777" w:rsidR="00557E90" w:rsidRDefault="00557E90" w:rsidP="00041D74">
      <w:pPr>
        <w:spacing w:after="167" w:line="240" w:lineRule="auto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1F4AA0AD" w14:textId="77777777" w:rsidR="00041D74" w:rsidRPr="00B63E60" w:rsidRDefault="00041D74" w:rsidP="00041D74">
      <w:pPr>
        <w:spacing w:after="167" w:line="240" w:lineRule="auto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0D02D89B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413C57EC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i/>
          <w:iCs/>
          <w:sz w:val="23"/>
          <w:lang w:eastAsia="pl-PL"/>
        </w:rPr>
      </w:pPr>
    </w:p>
    <w:p w14:paraId="4305D99E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  <w:r w:rsidRPr="00B63E60">
        <w:rPr>
          <w:rFonts w:ascii="clearsansbold" w:eastAsia="Times New Roman" w:hAnsi="clearsansbold" w:cs="Times New Roman"/>
          <w:sz w:val="23"/>
          <w:lang w:eastAsia="pl-PL"/>
        </w:rPr>
        <w:t>PLAN KONTROLI WEWNĘTRZNEJ</w:t>
      </w:r>
    </w:p>
    <w:p w14:paraId="527A56EB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  <w:r w:rsidRPr="00B63E60">
        <w:rPr>
          <w:rFonts w:ascii="clearsansbold" w:eastAsia="Times New Roman" w:hAnsi="clearsansbold" w:cs="Times New Roman"/>
          <w:sz w:val="23"/>
          <w:lang w:eastAsia="pl-PL"/>
        </w:rPr>
        <w:t>W ZAKRESIE  PRZESTRZEGANIA PRZEZ NAUCZYCIELI PRZEPISÓW PRAWA</w:t>
      </w:r>
    </w:p>
    <w:p w14:paraId="3A654B04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  <w:r w:rsidRPr="00B63E60">
        <w:rPr>
          <w:rFonts w:ascii="clearsansbold" w:eastAsia="Times New Roman" w:hAnsi="clearsansbold" w:cs="Times New Roman"/>
          <w:sz w:val="23"/>
          <w:lang w:eastAsia="pl-PL"/>
        </w:rPr>
        <w:t> </w:t>
      </w:r>
    </w:p>
    <w:tbl>
      <w:tblPr>
        <w:tblW w:w="0" w:type="auto"/>
        <w:tblBorders>
          <w:top w:val="single" w:sz="6" w:space="0" w:color="D64D3B"/>
          <w:left w:val="single" w:sz="6" w:space="0" w:color="D64D3B"/>
          <w:bottom w:val="single" w:sz="6" w:space="0" w:color="D64D3B"/>
          <w:right w:val="single" w:sz="6" w:space="0" w:color="D64D3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075"/>
        <w:gridCol w:w="1831"/>
        <w:gridCol w:w="2494"/>
        <w:gridCol w:w="2318"/>
      </w:tblGrid>
      <w:tr w:rsidR="00557E90" w:rsidRPr="00B63E60" w14:paraId="760A142A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5AFBA388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2BD7266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Tematyka kontroli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8DA6C4D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E799720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Nauczyciele, których kontrola dotyczy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9A7663E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Forma kontroli</w:t>
            </w:r>
          </w:p>
        </w:tc>
      </w:tr>
      <w:tr w:rsidR="00557E90" w:rsidRPr="00B63E60" w14:paraId="046FAF4E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BB47F92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568F0F08" w14:textId="77777777" w:rsidR="00557E90" w:rsidRPr="00B63E60" w:rsidRDefault="00557E90" w:rsidP="0011434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dokumentacji przebiegu nauczania</w:t>
            </w:r>
          </w:p>
          <w:p w14:paraId="49407DA6" w14:textId="77777777" w:rsidR="00557E90" w:rsidRPr="00B63E60" w:rsidRDefault="00557E90" w:rsidP="00114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Zgodność prowadzenia dzienników zajęć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przepisami prawa</w:t>
            </w:r>
          </w:p>
          <w:p w14:paraId="4A2117AE" w14:textId="77777777" w:rsidR="00557E90" w:rsidRPr="00B63E60" w:rsidRDefault="00557E90" w:rsidP="0011434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stopnia realizacji zadań przedszkola określonych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podstawie programowej wychowania przedszkolnego</w:t>
            </w:r>
          </w:p>
          <w:p w14:paraId="729647E6" w14:textId="77777777" w:rsidR="00557E90" w:rsidRPr="00B63E60" w:rsidRDefault="00AE580C" w:rsidP="0011434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przyjętego w przedszkolu programu </w:t>
            </w:r>
            <w:r w:rsidR="00557E90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przedszkolnego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A512CA8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72AE44C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3852B72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dzienników zajęć, specjalistycznych</w:t>
            </w:r>
          </w:p>
          <w:p w14:paraId="56E0AD92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7E90" w:rsidRPr="00B63E60" w14:paraId="1DD501E2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4BA50114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14272985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regulaminów wewnętrznych obowiązujących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 przedszkolu, procedur;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u w:val="single"/>
                <w:lang w:eastAsia="pl-PL"/>
              </w:rPr>
              <w:t>w szczególności dotyczących bezpieczeństwa</w:t>
            </w:r>
          </w:p>
          <w:p w14:paraId="3D709135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sal przedszkolnych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 kątem zapewnienia bezpieczeństwa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warunków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sposobów realizacji wskazanych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podstawie programowej wychowania przedszkolnego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27F7972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F62C011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5A6F01C0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FA2F7B7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A0626EF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910779D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 dyrektora </w:t>
            </w:r>
          </w:p>
          <w:p w14:paraId="47C9A53D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7E90" w:rsidRPr="00B63E60" w14:paraId="6B3B9D2B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FB60416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54C77052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Prawidłowość tworzenia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miesięcznych planów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nauczycieli, gospodarowanie czasem przebywania dziecka 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przedszkolu.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22CD9B4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 w miesiącu 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DA86EB0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11AB146F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  miesięcznych planów pracy</w:t>
            </w:r>
          </w:p>
        </w:tc>
      </w:tr>
      <w:tr w:rsidR="00557E90" w:rsidRPr="00B63E60" w14:paraId="7E661B74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9097953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clearsansbold" w:eastAsia="Times New Roman" w:hAnsi="clearsansbold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B8044FD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technologii informacyjno-komunikacyjnych           oraz realizacja zapisów podstawy programowej                                      w zakresie rozwijania kompetencji cyfrowych 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2E35D99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harmonogramem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178A9F8F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C17F6DC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dyrektora, analiza dzienników zajęć</w:t>
            </w:r>
          </w:p>
        </w:tc>
      </w:tr>
      <w:tr w:rsidR="00557E90" w:rsidRPr="00B63E60" w14:paraId="326866B8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E38208F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A45EBAF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rozwoju dziecka;</w:t>
            </w:r>
          </w:p>
          <w:p w14:paraId="276F7B55" w14:textId="77777777" w:rsidR="00557E90" w:rsidRPr="00B63E60" w:rsidRDefault="00557E90" w:rsidP="00114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gotowości  szkolnej -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sporządzania dokumentacji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przekazania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terminie rodzicom dzieci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ADB2EC9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ciągu całego roku szkolnego</w:t>
            </w:r>
          </w:p>
          <w:p w14:paraId="459EDD17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A948FCC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nauczyciel zerówki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05D7A26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arkuszy diagnozy przedszkolnej</w:t>
            </w:r>
          </w:p>
          <w:p w14:paraId="0D23D328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7E90" w:rsidRPr="00B63E60" w14:paraId="46DEB3AF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A397BBB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A4C9B70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Prawidłowość organizacji pomocy psychologiczno</w:t>
            </w:r>
            <w:r w:rsidR="000861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-pedagogicznej</w:t>
            </w:r>
          </w:p>
          <w:p w14:paraId="27F3DDBF" w14:textId="77777777" w:rsidR="00557E90" w:rsidRPr="00B63E60" w:rsidRDefault="00557E90" w:rsidP="00114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przebiegu udzielania pomocy psychologiczno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-pedagogicznej udzielanej w trakcie bieżącej pracy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dziećmi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518EBBDB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całego roku szkolnego</w:t>
            </w:r>
          </w:p>
          <w:p w14:paraId="6BC9A7BC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234B5B5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B2BB580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dyrektora, analiza dokumentacji, analiza IPET-ów ocena efektywności udzielanej pomocy</w:t>
            </w:r>
          </w:p>
        </w:tc>
      </w:tr>
      <w:tr w:rsidR="00557E90" w:rsidRPr="00B63E60" w14:paraId="16F1751B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8A025A6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2D152C7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zaleceń zawartych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orzeczeniach, organizacja wczesnego wspomagania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136197B4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razy w roku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2058E16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  specjaliści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4A28B696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dzienników zajęć specjalistycznych</w:t>
            </w:r>
          </w:p>
        </w:tc>
      </w:tr>
      <w:tr w:rsidR="00557E90" w:rsidRPr="00B63E60" w14:paraId="7E04B5AF" w14:textId="77777777" w:rsidTr="00557E90">
        <w:tc>
          <w:tcPr>
            <w:tcW w:w="825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482653C4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6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1686092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zasad współpracy </w:t>
            </w:r>
            <w:r w:rsidR="0011434A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rodzicami</w:t>
            </w:r>
          </w:p>
        </w:tc>
        <w:tc>
          <w:tcPr>
            <w:tcW w:w="354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1C4D76C4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całego roku szkolnego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2D1F9BF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14:paraId="2C66F0BD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specjaliści;</w:t>
            </w:r>
          </w:p>
        </w:tc>
        <w:tc>
          <w:tcPr>
            <w:tcW w:w="297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42E4474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dokumentacji,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realizacja miesięcznych planów pracy</w:t>
            </w:r>
          </w:p>
        </w:tc>
      </w:tr>
    </w:tbl>
    <w:p w14:paraId="15BAE679" w14:textId="77777777" w:rsidR="00557E90" w:rsidRPr="00B63E6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3E287903" w14:textId="77777777" w:rsidR="00557E90" w:rsidRPr="00B63E6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31B745C0" w14:textId="77777777" w:rsidR="00557E90" w:rsidRPr="00B63E6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5EFBB289" w14:textId="77777777" w:rsidR="007F1929" w:rsidRPr="00B63E60" w:rsidRDefault="007F1929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78FD1F29" w14:textId="77777777" w:rsidR="007F1929" w:rsidRPr="00B63E60" w:rsidRDefault="007F1929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21A16F98" w14:textId="77777777" w:rsidR="007F1929" w:rsidRPr="00B63E60" w:rsidRDefault="007F1929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4942CBE5" w14:textId="77777777" w:rsidR="007F1929" w:rsidRPr="00B63E60" w:rsidRDefault="007F1929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2294FA71" w14:textId="77777777" w:rsidR="007F1929" w:rsidRPr="00B63E60" w:rsidRDefault="007F1929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5769D234" w14:textId="77777777" w:rsidR="007F1929" w:rsidRPr="00B63E60" w:rsidRDefault="007F1929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11B1F7E0" w14:textId="77777777" w:rsidR="00557E90" w:rsidRPr="00B63E60" w:rsidRDefault="00557E90" w:rsidP="0011434A">
      <w:pPr>
        <w:spacing w:after="167" w:line="240" w:lineRule="auto"/>
        <w:ind w:left="-426" w:hanging="284"/>
        <w:rPr>
          <w:rFonts w:ascii="clearsansregular" w:eastAsia="Times New Roman" w:hAnsi="clearsansregular" w:cs="Times New Roman"/>
          <w:b/>
          <w:sz w:val="23"/>
          <w:szCs w:val="23"/>
          <w:lang w:eastAsia="pl-PL"/>
        </w:rPr>
      </w:pPr>
    </w:p>
    <w:p w14:paraId="737EFDD3" w14:textId="77777777" w:rsidR="00557E90" w:rsidRPr="00B63E60" w:rsidRDefault="00FF7744" w:rsidP="00FF7744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63E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HARMONOGRAM </w:t>
      </w:r>
      <w:r w:rsidR="00557E90" w:rsidRPr="00B63E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OBSERWACJI ZAJ</w:t>
      </w:r>
      <w:r w:rsidRPr="00B63E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ĘĆ</w:t>
      </w:r>
    </w:p>
    <w:p w14:paraId="69DC835B" w14:textId="77777777" w:rsidR="00B40661" w:rsidRPr="00B63E60" w:rsidRDefault="00B40661" w:rsidP="00FF7744">
      <w:pPr>
        <w:spacing w:after="167" w:line="240" w:lineRule="auto"/>
        <w:rPr>
          <w:rFonts w:ascii="clearsansbold" w:eastAsia="Times New Roman" w:hAnsi="clearsansbold" w:cs="Times New Roman"/>
          <w:sz w:val="23"/>
          <w:lang w:eastAsia="pl-PL"/>
        </w:rPr>
      </w:pPr>
    </w:p>
    <w:p w14:paraId="4BA83611" w14:textId="77777777" w:rsidR="00B40661" w:rsidRPr="00B63E60" w:rsidRDefault="00B40661" w:rsidP="00557E90">
      <w:pPr>
        <w:spacing w:after="167" w:line="240" w:lineRule="auto"/>
        <w:jc w:val="center"/>
        <w:rPr>
          <w:rFonts w:ascii="clearsansbold" w:eastAsia="Times New Roman" w:hAnsi="clearsansbold" w:cs="Times New Roman"/>
          <w:sz w:val="23"/>
          <w:lang w:eastAsia="pl-PL"/>
        </w:rPr>
      </w:pPr>
    </w:p>
    <w:p w14:paraId="0F2EF542" w14:textId="77777777" w:rsidR="00B40661" w:rsidRPr="00B63E60" w:rsidRDefault="00B40661" w:rsidP="00557E90">
      <w:pPr>
        <w:spacing w:after="167" w:line="240" w:lineRule="auto"/>
        <w:jc w:val="center"/>
        <w:rPr>
          <w:rFonts w:ascii="clearsansbold" w:eastAsia="Times New Roman" w:hAnsi="clearsansbold" w:cs="Times New Roman"/>
          <w:sz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797"/>
        <w:gridCol w:w="788"/>
        <w:gridCol w:w="797"/>
        <w:gridCol w:w="806"/>
        <w:gridCol w:w="782"/>
        <w:gridCol w:w="788"/>
        <w:gridCol w:w="796"/>
        <w:gridCol w:w="798"/>
        <w:gridCol w:w="789"/>
        <w:gridCol w:w="798"/>
      </w:tblGrid>
      <w:tr w:rsidR="00FF7744" w:rsidRPr="00B63E60" w14:paraId="694ABAE5" w14:textId="77777777" w:rsidTr="00B40661">
        <w:tc>
          <w:tcPr>
            <w:tcW w:w="837" w:type="dxa"/>
          </w:tcPr>
          <w:p w14:paraId="1783989B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837" w:type="dxa"/>
          </w:tcPr>
          <w:p w14:paraId="2E822B8E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837" w:type="dxa"/>
          </w:tcPr>
          <w:p w14:paraId="52CDB7BC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37" w:type="dxa"/>
          </w:tcPr>
          <w:p w14:paraId="390E7646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837" w:type="dxa"/>
          </w:tcPr>
          <w:p w14:paraId="7ADC2023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837" w:type="dxa"/>
          </w:tcPr>
          <w:p w14:paraId="69C9CE35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38" w:type="dxa"/>
          </w:tcPr>
          <w:p w14:paraId="7DF8ABE1" w14:textId="77777777" w:rsidR="00B40661" w:rsidRPr="00B63E60" w:rsidRDefault="00FF7744" w:rsidP="00FF7744">
            <w:pPr>
              <w:spacing w:after="1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38" w:type="dxa"/>
          </w:tcPr>
          <w:p w14:paraId="47E6D4C4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38" w:type="dxa"/>
          </w:tcPr>
          <w:p w14:paraId="7D7D511F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38" w:type="dxa"/>
          </w:tcPr>
          <w:p w14:paraId="4B9DFE02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38" w:type="dxa"/>
          </w:tcPr>
          <w:p w14:paraId="0726745D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</w:tr>
      <w:tr w:rsidR="00FF7744" w:rsidRPr="00B63E60" w14:paraId="1E1AEE05" w14:textId="77777777" w:rsidTr="00B40661">
        <w:tc>
          <w:tcPr>
            <w:tcW w:w="837" w:type="dxa"/>
          </w:tcPr>
          <w:p w14:paraId="72F0DC59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Konop</w:t>
            </w:r>
          </w:p>
        </w:tc>
        <w:tc>
          <w:tcPr>
            <w:tcW w:w="837" w:type="dxa"/>
          </w:tcPr>
          <w:p w14:paraId="1D423786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1058C675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38C22183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37" w:type="dxa"/>
          </w:tcPr>
          <w:p w14:paraId="0A8C8279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4B76144E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0BF5BE98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6D9D80EB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38" w:type="dxa"/>
          </w:tcPr>
          <w:p w14:paraId="4E679DF3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78234060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7B699F8D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FF7744" w:rsidRPr="00B63E60" w14:paraId="4EBAC689" w14:textId="77777777" w:rsidTr="00B40661">
        <w:tc>
          <w:tcPr>
            <w:tcW w:w="837" w:type="dxa"/>
          </w:tcPr>
          <w:p w14:paraId="0A29EACB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Kozyra</w:t>
            </w:r>
          </w:p>
        </w:tc>
        <w:tc>
          <w:tcPr>
            <w:tcW w:w="837" w:type="dxa"/>
          </w:tcPr>
          <w:p w14:paraId="05213156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656E5D92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37" w:type="dxa"/>
          </w:tcPr>
          <w:p w14:paraId="5608A61F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24D9C54F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7" w:type="dxa"/>
          </w:tcPr>
          <w:p w14:paraId="51733D91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38" w:type="dxa"/>
          </w:tcPr>
          <w:p w14:paraId="4D0DC3A9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2417F806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4692B88C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</w:tcPr>
          <w:p w14:paraId="05BEBFCF" w14:textId="77777777" w:rsidR="00B40661" w:rsidRPr="00B63E60" w:rsidRDefault="00FF7744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38" w:type="dxa"/>
          </w:tcPr>
          <w:p w14:paraId="01D11FBA" w14:textId="77777777" w:rsidR="00B40661" w:rsidRPr="00B63E60" w:rsidRDefault="00B40661" w:rsidP="00557E90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5F56CD" w14:textId="77777777" w:rsidR="00B40661" w:rsidRPr="00B63E60" w:rsidRDefault="00B40661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</w:p>
    <w:p w14:paraId="5A91EFEE" w14:textId="77777777" w:rsidR="00557E90" w:rsidRPr="00B63E6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  <w:r w:rsidRPr="00B63E60">
        <w:rPr>
          <w:rFonts w:ascii="clearsansbold" w:eastAsia="Times New Roman" w:hAnsi="clearsansbold" w:cs="Times New Roman"/>
          <w:sz w:val="23"/>
          <w:lang w:eastAsia="pl-PL"/>
        </w:rPr>
        <w:t> </w:t>
      </w:r>
    </w:p>
    <w:tbl>
      <w:tblPr>
        <w:tblW w:w="0" w:type="auto"/>
        <w:tblBorders>
          <w:top w:val="single" w:sz="6" w:space="0" w:color="D64D3B"/>
          <w:left w:val="single" w:sz="6" w:space="0" w:color="D64D3B"/>
          <w:bottom w:val="single" w:sz="6" w:space="0" w:color="D64D3B"/>
          <w:right w:val="single" w:sz="6" w:space="0" w:color="D64D3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250"/>
        <w:gridCol w:w="1930"/>
        <w:gridCol w:w="2520"/>
      </w:tblGrid>
      <w:tr w:rsidR="00557E90" w:rsidRPr="00B63E60" w14:paraId="10E7B0F5" w14:textId="77777777" w:rsidTr="0011434A">
        <w:tc>
          <w:tcPr>
            <w:tcW w:w="706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BAE683C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25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5CE1996A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Tematyka obserwacji</w:t>
            </w:r>
          </w:p>
        </w:tc>
        <w:tc>
          <w:tcPr>
            <w:tcW w:w="193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55C76C9F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Terminy</w:t>
            </w:r>
          </w:p>
        </w:tc>
        <w:tc>
          <w:tcPr>
            <w:tcW w:w="252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5E9EE5ED" w14:textId="77777777" w:rsidR="00557E90" w:rsidRPr="00B63E60" w:rsidRDefault="00557E90" w:rsidP="00557E9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Uwagi</w:t>
            </w:r>
          </w:p>
        </w:tc>
      </w:tr>
      <w:tr w:rsidR="00557E90" w:rsidRPr="00B63E60" w14:paraId="1C9F7776" w14:textId="77777777" w:rsidTr="0011434A">
        <w:tc>
          <w:tcPr>
            <w:tcW w:w="706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37C6426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61AC1AB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podczas zajęć narzędzi 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zasobów cyfrowych, bezpieczne i efektywne korzystanie z technologii cyfrowych</w:t>
            </w:r>
          </w:p>
        </w:tc>
        <w:tc>
          <w:tcPr>
            <w:tcW w:w="193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B84C257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2F208250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0D33F089" w14:textId="77777777" w:rsidR="00557E90" w:rsidRPr="00B63E60" w:rsidRDefault="00557E90" w:rsidP="008D6F7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dotyczy wszystkich nauczycieli </w:t>
            </w:r>
          </w:p>
        </w:tc>
      </w:tr>
      <w:tr w:rsidR="00557E90" w:rsidRPr="00B63E60" w14:paraId="36BF7477" w14:textId="77777777" w:rsidTr="0011434A">
        <w:tc>
          <w:tcPr>
            <w:tcW w:w="706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2CB6AC7B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7703B084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psychologiczno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-pedagogiczne wszystkich dzieci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uwzględnieniem zróżnicowania ich potrzeb rozwojowych i edukacyjnych.</w:t>
            </w:r>
          </w:p>
        </w:tc>
        <w:tc>
          <w:tcPr>
            <w:tcW w:w="193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3979CE1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6A575A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52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CA5FBF2" w14:textId="77777777" w:rsidR="00557E90" w:rsidRPr="00B63E60" w:rsidRDefault="00557E90" w:rsidP="008D6F7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dotyczy wszystkich nauczycieli </w:t>
            </w:r>
          </w:p>
        </w:tc>
      </w:tr>
      <w:tr w:rsidR="00557E90" w:rsidRPr="00B63E60" w14:paraId="38852B9B" w14:textId="77777777" w:rsidTr="0011434A">
        <w:tc>
          <w:tcPr>
            <w:tcW w:w="706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9E3D551" w14:textId="77777777" w:rsidR="00557E90" w:rsidRPr="00B63E60" w:rsidRDefault="008D6F7B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557E90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47B6754" w14:textId="77777777" w:rsidR="00557E90" w:rsidRPr="00B63E60" w:rsidRDefault="00557E90" w:rsidP="00FF774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 pracy nauczyciela – m.in. planowanie zajęć, realizacja celów, przebieg zajęć, ocenianie, aktywność/zaangażowanie dzieci, indywidualizacja pracy.</w:t>
            </w:r>
          </w:p>
        </w:tc>
        <w:tc>
          <w:tcPr>
            <w:tcW w:w="193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D37F8B9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4DD10A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52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1F591B9D" w14:textId="77777777" w:rsidR="00557E90" w:rsidRPr="00B63E60" w:rsidRDefault="008D6F7B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dotyczy wszystkich </w:t>
            </w:r>
            <w:r w:rsidR="00557E90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nauczycieli</w:t>
            </w:r>
          </w:p>
        </w:tc>
      </w:tr>
      <w:tr w:rsidR="00557E90" w:rsidRPr="00B63E60" w14:paraId="5F7BEC51" w14:textId="77777777" w:rsidTr="0011434A">
        <w:tc>
          <w:tcPr>
            <w:tcW w:w="706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67E69D6B" w14:textId="77777777" w:rsidR="00557E90" w:rsidRPr="00B63E60" w:rsidRDefault="008D6F7B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57E90"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25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1531EFFC" w14:textId="77777777" w:rsidR="00557E90" w:rsidRPr="00B63E60" w:rsidRDefault="00557E90" w:rsidP="00557E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wartości </w:t>
            </w:r>
            <w:r w:rsidR="00AE58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kształtowanie postaw obywatelskich i patriotycznych.</w:t>
            </w:r>
          </w:p>
        </w:tc>
        <w:tc>
          <w:tcPr>
            <w:tcW w:w="193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37D04F6B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83908A" w14:textId="77777777" w:rsidR="00557E90" w:rsidRPr="00B63E60" w:rsidRDefault="00557E90" w:rsidP="008D6F7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520" w:type="dxa"/>
            <w:tcBorders>
              <w:top w:val="single" w:sz="6" w:space="0" w:color="D64D3B"/>
              <w:left w:val="single" w:sz="6" w:space="0" w:color="D64D3B"/>
              <w:bottom w:val="single" w:sz="6" w:space="0" w:color="D64D3B"/>
              <w:right w:val="single" w:sz="6" w:space="0" w:color="D64D3B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14:paraId="4B4CE1B6" w14:textId="77777777" w:rsidR="00557E90" w:rsidRPr="00B63E60" w:rsidRDefault="00557E90" w:rsidP="008D6F7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dotyczy wszystkich nauczycieli </w:t>
            </w:r>
          </w:p>
        </w:tc>
      </w:tr>
    </w:tbl>
    <w:p w14:paraId="3025BA2A" w14:textId="77777777" w:rsidR="00557E90" w:rsidRPr="00B63E60" w:rsidRDefault="00557E90" w:rsidP="00557E90">
      <w:pPr>
        <w:spacing w:after="167" w:line="240" w:lineRule="auto"/>
        <w:rPr>
          <w:rFonts w:ascii="clearsansbold" w:eastAsia="Times New Roman" w:hAnsi="clearsansbold" w:cs="Times New Roman"/>
          <w:sz w:val="23"/>
          <w:lang w:eastAsia="pl-PL"/>
        </w:rPr>
      </w:pPr>
    </w:p>
    <w:p w14:paraId="3263B5D3" w14:textId="77777777" w:rsidR="00AE580C" w:rsidRDefault="00AE580C" w:rsidP="000861BA">
      <w:pPr>
        <w:spacing w:after="167" w:line="240" w:lineRule="auto"/>
        <w:rPr>
          <w:rFonts w:ascii="clearsansbold" w:eastAsia="Times New Roman" w:hAnsi="clearsansbold" w:cs="Times New Roman"/>
          <w:sz w:val="23"/>
          <w:lang w:eastAsia="pl-PL"/>
        </w:rPr>
      </w:pPr>
    </w:p>
    <w:p w14:paraId="0F3D25E5" w14:textId="4087451D" w:rsidR="005A00E7" w:rsidRPr="00144E66" w:rsidRDefault="005A00E7" w:rsidP="005A0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</w:pPr>
      <w:r w:rsidRPr="00144E66"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 xml:space="preserve">Plan Nadzoru Pedagogicznego zatwierdzono na posiedzeniu Rady Pedagogicznej </w:t>
      </w:r>
      <w:r>
        <w:rPr>
          <w:rFonts w:ascii="Times New Roman" w:eastAsia="Times New Roman" w:hAnsi="Times New Roman" w:cs="Times New Roman"/>
          <w:color w:val="0F0D0F"/>
          <w:sz w:val="24"/>
          <w:szCs w:val="24"/>
          <w:lang w:eastAsia="pl-PL"/>
        </w:rPr>
        <w:t>Niepublicznego Przedszkola w Pasiece Otfinowskiej dnia 31.08.2022r</w:t>
      </w:r>
    </w:p>
    <w:p w14:paraId="36432DF4" w14:textId="77777777" w:rsidR="00557E90" w:rsidRPr="00B63E60" w:rsidRDefault="00557E90" w:rsidP="00557E90">
      <w:pPr>
        <w:spacing w:after="167" w:line="240" w:lineRule="auto"/>
        <w:jc w:val="center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  <w:r w:rsidRPr="00B63E60">
        <w:rPr>
          <w:rFonts w:ascii="clearsansbold" w:eastAsia="Times New Roman" w:hAnsi="clearsansbold" w:cs="Times New Roman"/>
          <w:sz w:val="23"/>
          <w:lang w:eastAsia="pl-PL"/>
        </w:rPr>
        <w:t> </w:t>
      </w:r>
    </w:p>
    <w:p w14:paraId="4A46BC5C" w14:textId="77777777" w:rsidR="00557E90" w:rsidRPr="00B63E60" w:rsidRDefault="00557E90" w:rsidP="00557E90">
      <w:pPr>
        <w:spacing w:after="167" w:line="240" w:lineRule="auto"/>
        <w:rPr>
          <w:rFonts w:ascii="clearsansregular" w:eastAsia="Times New Roman" w:hAnsi="clearsansregular" w:cs="Times New Roman"/>
          <w:sz w:val="23"/>
          <w:szCs w:val="23"/>
          <w:lang w:eastAsia="pl-PL"/>
        </w:rPr>
      </w:pPr>
      <w:r w:rsidRPr="00B63E60">
        <w:rPr>
          <w:rFonts w:ascii="clearsansbold" w:eastAsia="Times New Roman" w:hAnsi="clearsansbold" w:cs="Times New Roman"/>
          <w:sz w:val="23"/>
          <w:lang w:eastAsia="pl-PL"/>
        </w:rPr>
        <w:t> </w:t>
      </w:r>
    </w:p>
    <w:p w14:paraId="16B503A5" w14:textId="77777777" w:rsidR="00BB51DA" w:rsidRPr="00B63E60" w:rsidRDefault="00BB51DA"/>
    <w:sectPr w:rsidR="00BB51DA" w:rsidRPr="00B63E60" w:rsidSect="00BB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bold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4C5"/>
    <w:multiLevelType w:val="multilevel"/>
    <w:tmpl w:val="FF84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7C3F"/>
    <w:multiLevelType w:val="multilevel"/>
    <w:tmpl w:val="135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B6D91"/>
    <w:multiLevelType w:val="multilevel"/>
    <w:tmpl w:val="354C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179AF"/>
    <w:multiLevelType w:val="multilevel"/>
    <w:tmpl w:val="16BA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14F70"/>
    <w:multiLevelType w:val="multilevel"/>
    <w:tmpl w:val="757A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42093"/>
    <w:multiLevelType w:val="multilevel"/>
    <w:tmpl w:val="BEBA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27E7B"/>
    <w:multiLevelType w:val="multilevel"/>
    <w:tmpl w:val="2DF4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92719"/>
    <w:multiLevelType w:val="multilevel"/>
    <w:tmpl w:val="2B7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97C45"/>
    <w:multiLevelType w:val="multilevel"/>
    <w:tmpl w:val="473C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478C6"/>
    <w:multiLevelType w:val="multilevel"/>
    <w:tmpl w:val="407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B03AD"/>
    <w:multiLevelType w:val="multilevel"/>
    <w:tmpl w:val="5208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77016"/>
    <w:multiLevelType w:val="multilevel"/>
    <w:tmpl w:val="AF70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E7D92"/>
    <w:multiLevelType w:val="multilevel"/>
    <w:tmpl w:val="1632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77781"/>
    <w:multiLevelType w:val="multilevel"/>
    <w:tmpl w:val="B62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27BDA"/>
    <w:multiLevelType w:val="multilevel"/>
    <w:tmpl w:val="468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C3DD5"/>
    <w:multiLevelType w:val="multilevel"/>
    <w:tmpl w:val="904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518C7"/>
    <w:multiLevelType w:val="multilevel"/>
    <w:tmpl w:val="7E7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A55B1"/>
    <w:multiLevelType w:val="multilevel"/>
    <w:tmpl w:val="756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13"/>
  </w:num>
  <w:num w:numId="7">
    <w:abstractNumId w:val="17"/>
  </w:num>
  <w:num w:numId="8">
    <w:abstractNumId w:val="11"/>
  </w:num>
  <w:num w:numId="9">
    <w:abstractNumId w:val="16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90"/>
    <w:rsid w:val="00041D74"/>
    <w:rsid w:val="0007759B"/>
    <w:rsid w:val="000861BA"/>
    <w:rsid w:val="0011434A"/>
    <w:rsid w:val="00557E90"/>
    <w:rsid w:val="005A00E7"/>
    <w:rsid w:val="007F1929"/>
    <w:rsid w:val="008D6F7B"/>
    <w:rsid w:val="00AE580C"/>
    <w:rsid w:val="00B40661"/>
    <w:rsid w:val="00B473FC"/>
    <w:rsid w:val="00B63E60"/>
    <w:rsid w:val="00B8758B"/>
    <w:rsid w:val="00BB51DA"/>
    <w:rsid w:val="00F75BC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F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E90"/>
    <w:rPr>
      <w:b/>
      <w:bCs/>
    </w:rPr>
  </w:style>
  <w:style w:type="character" w:styleId="Uwydatnienie">
    <w:name w:val="Emphasis"/>
    <w:basedOn w:val="Domylnaczcionkaakapitu"/>
    <w:uiPriority w:val="20"/>
    <w:qFormat/>
    <w:rsid w:val="00557E90"/>
    <w:rPr>
      <w:i/>
      <w:iCs/>
    </w:rPr>
  </w:style>
  <w:style w:type="paragraph" w:customStyle="1" w:styleId="menfont">
    <w:name w:val="menfont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E90"/>
    <w:rPr>
      <w:b/>
      <w:bCs/>
    </w:rPr>
  </w:style>
  <w:style w:type="character" w:styleId="Uwydatnienie">
    <w:name w:val="Emphasis"/>
    <w:basedOn w:val="Domylnaczcionkaakapitu"/>
    <w:uiPriority w:val="20"/>
    <w:qFormat/>
    <w:rsid w:val="00557E90"/>
    <w:rPr>
      <w:i/>
      <w:iCs/>
    </w:rPr>
  </w:style>
  <w:style w:type="paragraph" w:customStyle="1" w:styleId="menfont">
    <w:name w:val="menfont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55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3EB3-B75D-4A90-9ECF-29AB4BCD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User</cp:lastModifiedBy>
  <cp:revision>2</cp:revision>
  <dcterms:created xsi:type="dcterms:W3CDTF">2022-09-06T06:21:00Z</dcterms:created>
  <dcterms:modified xsi:type="dcterms:W3CDTF">2022-09-06T06:21:00Z</dcterms:modified>
</cp:coreProperties>
</file>